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1958E6" w14:textId="77777777" w:rsidR="00B82DE7" w:rsidRPr="00B87A09" w:rsidRDefault="00B82DE7" w:rsidP="00B82DE7">
      <w:pPr>
        <w:pStyle w:val="Figure"/>
      </w:pPr>
      <w:r w:rsidRPr="00B82DE7">
        <w:rPr>
          <w:noProof/>
        </w:rPr>
        <w:drawing>
          <wp:inline distT="0" distB="0" distL="114300" distR="114300" wp14:anchorId="1A3B4118" wp14:editId="6E3CE6B8">
            <wp:extent cx="6184265" cy="6699250"/>
            <wp:effectExtent l="0" t="0" r="6985" b="6350"/>
            <wp:docPr id="4" name="图片 4" descr="Figure 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igure S1"/>
                    <pic:cNvPicPr>
                      <a:picLocks noChangeAspect="1"/>
                    </pic:cNvPicPr>
                  </pic:nvPicPr>
                  <pic:blipFill>
                    <a:blip r:embed="rId5"/>
                    <a:stretch>
                      <a:fillRect/>
                    </a:stretch>
                  </pic:blipFill>
                  <pic:spPr>
                    <a:xfrm>
                      <a:off x="0" y="0"/>
                      <a:ext cx="6184265" cy="6699250"/>
                    </a:xfrm>
                    <a:prstGeom prst="rect">
                      <a:avLst/>
                    </a:prstGeom>
                  </pic:spPr>
                </pic:pic>
              </a:graphicData>
            </a:graphic>
          </wp:inline>
        </w:drawing>
      </w:r>
    </w:p>
    <w:p w14:paraId="6674395B" w14:textId="77777777" w:rsidR="00B82DE7" w:rsidRPr="00B87A09" w:rsidRDefault="00B82DE7" w:rsidP="00B82DE7">
      <w:pPr>
        <w:pStyle w:val="Figurecaption"/>
      </w:pPr>
      <w:r w:rsidRPr="00B82DE7">
        <w:rPr>
          <w:b/>
        </w:rPr>
        <w:t>Supplementary Fig. 1. Overexpression of YTHDF1 partially reversed the protective roles of BACH1 silencing on HCAECs survival and migration.</w:t>
      </w:r>
      <w:r>
        <w:t xml:space="preserve"> </w:t>
      </w:r>
      <w:r w:rsidRPr="00B87A09">
        <w:t xml:space="preserve">(A) The transcriptional abundance of BACH1 in HCAECs following </w:t>
      </w:r>
      <w:proofErr w:type="spellStart"/>
      <w:r w:rsidRPr="00B87A09">
        <w:t>sh</w:t>
      </w:r>
      <w:proofErr w:type="spellEnd"/>
      <w:r w:rsidRPr="00B87A09">
        <w:t xml:space="preserve">-NC or sh-BACH1 transfection was quantified using RT-qPCR. (B) HCAECs were simultaneously subjected to BACH1 silencing and YTHDF1 overexpression, followed by ox-LDL exposure for 48 h, after which RT-qPCR was applied to evaluate BACH1 and YTHDF1 mRNA expression. (C) Cellular viability was determined via the CCK8 assay. (D) Apoptotic rates were assessed by flow cytometric analysis. (E) Cell migratory capacity was examined using a </w:t>
      </w:r>
      <w:proofErr w:type="spellStart"/>
      <w:r w:rsidRPr="00B87A09">
        <w:t>Transwell</w:t>
      </w:r>
      <w:proofErr w:type="spellEnd"/>
      <w:r w:rsidRPr="00B87A09">
        <w:t xml:space="preserve"> assay. (F) Protein expression levels of Caspase-3, Cleaved-caspase-3, </w:t>
      </w:r>
      <w:proofErr w:type="spellStart"/>
      <w:r w:rsidRPr="00B87A09">
        <w:t>eNOS</w:t>
      </w:r>
      <w:proofErr w:type="spellEnd"/>
      <w:r w:rsidRPr="00B87A09">
        <w:t>, and p-</w:t>
      </w:r>
      <w:proofErr w:type="spellStart"/>
      <w:r w:rsidRPr="00B87A09">
        <w:t>eNOS</w:t>
      </w:r>
      <w:proofErr w:type="spellEnd"/>
      <w:r w:rsidRPr="00B87A09">
        <w:t xml:space="preserve"> (S1177) were analyzed by Western blotting. (G) Intracellular NO concentrations were measured using ELISA.</w:t>
      </w:r>
      <w:r w:rsidRPr="00B87A09">
        <w:rPr>
          <w:rFonts w:hint="eastAsia"/>
        </w:rPr>
        <w:t xml:space="preserve"> </w:t>
      </w:r>
      <w:r w:rsidRPr="00B87A09">
        <w:t xml:space="preserve">Data are expressed as mean ± SD </w:t>
      </w:r>
      <w:r w:rsidRPr="00B87A09">
        <w:rPr>
          <w:rFonts w:hint="eastAsia"/>
        </w:rPr>
        <w:t>(n = 3)</w:t>
      </w:r>
      <w:r w:rsidRPr="00B87A09">
        <w:t>. *</w:t>
      </w:r>
      <w:r w:rsidRPr="00B87A09">
        <w:rPr>
          <w:i/>
          <w:iCs/>
        </w:rPr>
        <w:t>p</w:t>
      </w:r>
      <w:r w:rsidRPr="00B87A09">
        <w:t xml:space="preserve"> &lt; 0.05, **</w:t>
      </w:r>
      <w:r w:rsidRPr="00B87A09">
        <w:rPr>
          <w:i/>
          <w:iCs/>
        </w:rPr>
        <w:t>p</w:t>
      </w:r>
      <w:r w:rsidRPr="00B87A09">
        <w:t xml:space="preserve"> &lt; 0.01, ***</w:t>
      </w:r>
      <w:r w:rsidRPr="00B87A09">
        <w:rPr>
          <w:i/>
          <w:iCs/>
        </w:rPr>
        <w:t>p</w:t>
      </w:r>
      <w:r w:rsidRPr="00B87A09">
        <w:t xml:space="preserve"> &lt; 0.001.</w:t>
      </w:r>
    </w:p>
    <w:p w14:paraId="13C9550B" w14:textId="77777777" w:rsidR="00B82DE7" w:rsidRPr="00B87A09" w:rsidRDefault="00B82DE7" w:rsidP="00B82DE7">
      <w:pPr>
        <w:pStyle w:val="Figure"/>
      </w:pPr>
      <w:r w:rsidRPr="00B87A09">
        <w:rPr>
          <w:noProof/>
        </w:rPr>
        <w:lastRenderedPageBreak/>
        <w:drawing>
          <wp:inline distT="0" distB="0" distL="114300" distR="114300" wp14:anchorId="17764F07" wp14:editId="6957BCA3">
            <wp:extent cx="6130508" cy="4500880"/>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6130508" cy="4500880"/>
                    </a:xfrm>
                    <a:prstGeom prst="rect">
                      <a:avLst/>
                    </a:prstGeom>
                  </pic:spPr>
                </pic:pic>
              </a:graphicData>
            </a:graphic>
          </wp:inline>
        </w:drawing>
      </w:r>
    </w:p>
    <w:p w14:paraId="2DD03993" w14:textId="77777777" w:rsidR="00B82DE7" w:rsidRPr="00B87A09" w:rsidRDefault="00B82DE7" w:rsidP="00B82DE7">
      <w:pPr>
        <w:pStyle w:val="Figurecaption"/>
      </w:pPr>
      <w:r w:rsidRPr="00B82DE7">
        <w:rPr>
          <w:b/>
        </w:rPr>
        <w:t>Supplementary Fig. 2. YTHDF1 overexpression partially diminished the promoting roles of BACH1 knockdown on ox-LDL-triggered oxidative stress and inflammation in HCAECs.</w:t>
      </w:r>
      <w:r>
        <w:t xml:space="preserve"> </w:t>
      </w:r>
      <w:r w:rsidRPr="00B87A09">
        <w:t>HCAECs were genetically manipulated to achieve either BACH1 knockdown or YTHDF1 overexpression, followed by exposure to ox-LDL for 48 h; conversely, BACH1 overexpression or YTHDF1 silencing was also performed prior to identical ox-LDL treatment.</w:t>
      </w:r>
      <w:r w:rsidRPr="00B87A09">
        <w:rPr>
          <w:rFonts w:hint="eastAsia"/>
        </w:rPr>
        <w:t xml:space="preserve"> </w:t>
      </w:r>
      <w:r w:rsidRPr="00B87A09">
        <w:t>(A–D) Cellular secretion of TNF-α, IL-18, IL-1β, and VCAM-1 was quantitatively assessed using ELISA.</w:t>
      </w:r>
      <w:r w:rsidRPr="00B87A09">
        <w:rPr>
          <w:rFonts w:hint="eastAsia"/>
        </w:rPr>
        <w:t xml:space="preserve"> </w:t>
      </w:r>
      <w:r w:rsidRPr="00B87A09">
        <w:t>(E) Intracellular ROS accumulation was evaluated by DCFH-DA fluorescence staining.</w:t>
      </w:r>
      <w:r w:rsidRPr="00B87A09">
        <w:rPr>
          <w:rFonts w:hint="eastAsia"/>
        </w:rPr>
        <w:t xml:space="preserve"> </w:t>
      </w:r>
      <w:r w:rsidRPr="00B87A09">
        <w:t>(F) MDA and GSH levels in HCAECs were quantified as indicators of oxidative stress employing commercially available assay kits.</w:t>
      </w:r>
      <w:r w:rsidRPr="00B87A09">
        <w:rPr>
          <w:rFonts w:hint="eastAsia"/>
        </w:rPr>
        <w:t xml:space="preserve"> </w:t>
      </w:r>
      <w:r w:rsidRPr="00B87A09">
        <w:t xml:space="preserve">(G) GSH levels were determined as a marker of antioxidant capacity. (H) </w:t>
      </w:r>
      <w:r w:rsidRPr="009E2CA4">
        <w:rPr>
          <w:i/>
          <w:iCs/>
        </w:rPr>
        <w:t>OLR1</w:t>
      </w:r>
      <w:r w:rsidRPr="00B87A09">
        <w:t xml:space="preserve"> mRNA expression was analyzed by RT-qPCR. (I) LOX-1 protein expression was determined by Western blotting.</w:t>
      </w:r>
      <w:r w:rsidRPr="00B87A09">
        <w:rPr>
          <w:rFonts w:hint="eastAsia"/>
        </w:rPr>
        <w:t xml:space="preserve"> </w:t>
      </w:r>
      <w:r w:rsidRPr="00B87A09">
        <w:t xml:space="preserve">Results are shown as mean ± SD </w:t>
      </w:r>
      <w:r w:rsidRPr="00B87A09">
        <w:rPr>
          <w:rFonts w:hint="eastAsia"/>
        </w:rPr>
        <w:t>(n = 3)</w:t>
      </w:r>
      <w:r w:rsidRPr="00B87A09">
        <w:t>. *</w:t>
      </w:r>
      <w:r w:rsidRPr="00B87A09">
        <w:rPr>
          <w:i/>
          <w:iCs/>
        </w:rPr>
        <w:t>p</w:t>
      </w:r>
      <w:r w:rsidRPr="00B87A09">
        <w:t xml:space="preserve"> &lt; 0.05, **</w:t>
      </w:r>
      <w:r w:rsidRPr="00B87A09">
        <w:rPr>
          <w:i/>
          <w:iCs/>
        </w:rPr>
        <w:t>p</w:t>
      </w:r>
      <w:r w:rsidRPr="00B87A09">
        <w:t xml:space="preserve"> &lt; 0.01, ***</w:t>
      </w:r>
      <w:r w:rsidRPr="00B87A09">
        <w:rPr>
          <w:i/>
          <w:iCs/>
        </w:rPr>
        <w:t>p</w:t>
      </w:r>
      <w:r w:rsidRPr="00B87A09">
        <w:t xml:space="preserve"> &lt; 0.001.</w:t>
      </w:r>
    </w:p>
    <w:p w14:paraId="283D872F" w14:textId="77777777" w:rsidR="00A73E39" w:rsidRPr="00B82DE7" w:rsidRDefault="00A73E39">
      <w:pPr>
        <w:ind w:firstLine="420"/>
        <w:rPr>
          <w:rFonts w:hint="eastAsia"/>
        </w:rPr>
      </w:pPr>
    </w:p>
    <w:sectPr w:rsidR="00A73E39" w:rsidRPr="00B82DE7" w:rsidSect="00B82DE7">
      <w:pgSz w:w="11906" w:h="16838"/>
      <w:pgMar w:top="1134" w:right="851" w:bottom="1134" w:left="851"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NimbusRomNo9L">
    <w:altName w:val="Times New Roman"/>
    <w:charset w:val="00"/>
    <w:family w:val="auto"/>
    <w:pitch w:val="default"/>
    <w:sig w:usb0="00000000"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B468F5"/>
    <w:multiLevelType w:val="hybridMultilevel"/>
    <w:tmpl w:val="658299A2"/>
    <w:lvl w:ilvl="0" w:tplc="CE24E69A">
      <w:start w:val="1"/>
      <w:numFmt w:val="bullet"/>
      <w:lvlRestart w:val="0"/>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D661A69"/>
    <w:multiLevelType w:val="multilevel"/>
    <w:tmpl w:val="B7664590"/>
    <w:lvl w:ilvl="0">
      <w:start w:val="1"/>
      <w:numFmt w:val="decimal"/>
      <w:lvlRestart w:val="0"/>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7B2173DC"/>
    <w:multiLevelType w:val="hybridMultilevel"/>
    <w:tmpl w:val="184EDD5C"/>
    <w:lvl w:ilvl="0" w:tplc="6C4ADA66">
      <w:start w:val="1"/>
      <w:numFmt w:val="decimal"/>
      <w:lvlRestart w:val="0"/>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37754383">
    <w:abstractNumId w:val="1"/>
  </w:num>
  <w:num w:numId="2" w16cid:durableId="62290587">
    <w:abstractNumId w:val="1"/>
  </w:num>
  <w:num w:numId="3" w16cid:durableId="1899051176">
    <w:abstractNumId w:val="1"/>
  </w:num>
  <w:num w:numId="4" w16cid:durableId="2071685705">
    <w:abstractNumId w:val="1"/>
  </w:num>
  <w:num w:numId="5" w16cid:durableId="592083688">
    <w:abstractNumId w:val="1"/>
  </w:num>
  <w:num w:numId="6" w16cid:durableId="1234197311">
    <w:abstractNumId w:val="1"/>
  </w:num>
  <w:num w:numId="7" w16cid:durableId="1672222412">
    <w:abstractNumId w:val="1"/>
  </w:num>
  <w:num w:numId="8" w16cid:durableId="217669023">
    <w:abstractNumId w:val="1"/>
  </w:num>
  <w:num w:numId="9" w16cid:durableId="300155329">
    <w:abstractNumId w:val="1"/>
  </w:num>
  <w:num w:numId="10" w16cid:durableId="245069792">
    <w:abstractNumId w:val="1"/>
  </w:num>
  <w:num w:numId="11" w16cid:durableId="531504248">
    <w:abstractNumId w:val="1"/>
  </w:num>
  <w:num w:numId="12" w16cid:durableId="1976062589">
    <w:abstractNumId w:val="1"/>
  </w:num>
  <w:num w:numId="13" w16cid:durableId="986739174">
    <w:abstractNumId w:val="0"/>
  </w:num>
  <w:num w:numId="14" w16cid:durableId="1699888356">
    <w:abstractNumId w:val="2"/>
  </w:num>
  <w:num w:numId="15" w16cid:durableId="3970225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2DE7"/>
    <w:rsid w:val="000707FD"/>
    <w:rsid w:val="00080EAF"/>
    <w:rsid w:val="001B4B87"/>
    <w:rsid w:val="00377627"/>
    <w:rsid w:val="00571281"/>
    <w:rsid w:val="005C2315"/>
    <w:rsid w:val="0066128C"/>
    <w:rsid w:val="00701096"/>
    <w:rsid w:val="007863C5"/>
    <w:rsid w:val="0080688F"/>
    <w:rsid w:val="00825ADE"/>
    <w:rsid w:val="008F6590"/>
    <w:rsid w:val="00941BB1"/>
    <w:rsid w:val="009E2CA4"/>
    <w:rsid w:val="00A73E39"/>
    <w:rsid w:val="00A74568"/>
    <w:rsid w:val="00B41233"/>
    <w:rsid w:val="00B81A73"/>
    <w:rsid w:val="00B82DE7"/>
    <w:rsid w:val="00C92D0C"/>
    <w:rsid w:val="00DB5C28"/>
    <w:rsid w:val="00E120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0BDCF3"/>
  <w15:chartTrackingRefBased/>
  <w15:docId w15:val="{66F8A3CE-4E06-4AB0-A4D2-C6793F0CE1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11" w:qFormat="1"/>
    <w:lsdException w:name="heading 2" w:semiHidden="1" w:uiPriority="11" w:unhideWhenUsed="1" w:qFormat="1"/>
    <w:lsdException w:name="heading 3" w:semiHidden="1" w:uiPriority="1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uiPriority="20" w:unhideWhenUsed="1" w:qFormat="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uiPriority="22"/>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1"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emiHidden/>
    <w:qFormat/>
    <w:rsid w:val="00B82DE7"/>
    <w:pPr>
      <w:widowControl w:val="0"/>
      <w:jc w:val="both"/>
    </w:pPr>
  </w:style>
  <w:style w:type="paragraph" w:styleId="1">
    <w:name w:val="heading 1"/>
    <w:aliases w:val="Heading level 1"/>
    <w:basedOn w:val="a"/>
    <w:next w:val="a"/>
    <w:link w:val="10"/>
    <w:uiPriority w:val="11"/>
    <w:qFormat/>
    <w:rsid w:val="00B82DE7"/>
    <w:pPr>
      <w:keepNext/>
      <w:keepLines/>
      <w:widowControl/>
      <w:adjustRightInd w:val="0"/>
      <w:snapToGrid w:val="0"/>
      <w:spacing w:before="360" w:after="360"/>
      <w:outlineLvl w:val="0"/>
    </w:pPr>
    <w:rPr>
      <w:rFonts w:ascii="Times New Roman" w:eastAsia="Times New Roman" w:hAnsi="Times New Roman" w:cs="Times New Roman"/>
      <w:b/>
      <w:bCs/>
      <w:noProof/>
      <w:color w:val="000000"/>
      <w:kern w:val="44"/>
      <w:sz w:val="24"/>
      <w:szCs w:val="24"/>
    </w:rPr>
  </w:style>
  <w:style w:type="paragraph" w:styleId="2">
    <w:name w:val="heading 2"/>
    <w:aliases w:val="Heading level 2"/>
    <w:basedOn w:val="a"/>
    <w:next w:val="a"/>
    <w:link w:val="20"/>
    <w:uiPriority w:val="11"/>
    <w:qFormat/>
    <w:rsid w:val="00B82DE7"/>
    <w:pPr>
      <w:keepNext/>
      <w:keepLines/>
      <w:widowControl/>
      <w:adjustRightInd w:val="0"/>
      <w:snapToGrid w:val="0"/>
      <w:spacing w:before="240" w:after="240"/>
      <w:outlineLvl w:val="1"/>
    </w:pPr>
    <w:rPr>
      <w:rFonts w:ascii="Times New Roman" w:eastAsia="Times New Roman" w:hAnsi="Times New Roman" w:cs="Times New Roman"/>
      <w:b/>
      <w:bCs/>
      <w:i/>
      <w:noProof/>
      <w:color w:val="000000"/>
      <w:kern w:val="0"/>
      <w:szCs w:val="21"/>
    </w:rPr>
  </w:style>
  <w:style w:type="paragraph" w:styleId="3">
    <w:name w:val="heading 3"/>
    <w:aliases w:val="Heading level 3"/>
    <w:basedOn w:val="a"/>
    <w:next w:val="a"/>
    <w:link w:val="30"/>
    <w:uiPriority w:val="11"/>
    <w:qFormat/>
    <w:rsid w:val="00B82DE7"/>
    <w:pPr>
      <w:keepNext/>
      <w:keepLines/>
      <w:widowControl/>
      <w:adjustRightInd w:val="0"/>
      <w:snapToGrid w:val="0"/>
      <w:spacing w:before="160" w:after="160"/>
      <w:outlineLvl w:val="2"/>
    </w:pPr>
    <w:rPr>
      <w:rFonts w:ascii="Times New Roman" w:eastAsia="Times New Roman" w:hAnsi="Times New Roman" w:cs="Times New Roman"/>
      <w:bCs/>
      <w:i/>
      <w:noProof/>
      <w:color w:val="000000"/>
      <w:kern w:val="0"/>
      <w:szCs w:val="21"/>
    </w:rPr>
  </w:style>
  <w:style w:type="paragraph" w:styleId="4">
    <w:name w:val="heading 4"/>
    <w:basedOn w:val="a"/>
    <w:next w:val="a"/>
    <w:link w:val="40"/>
    <w:uiPriority w:val="9"/>
    <w:semiHidden/>
    <w:qFormat/>
    <w:rsid w:val="00B81A73"/>
    <w:pPr>
      <w:keepNext/>
      <w:keepLines/>
      <w:spacing w:before="280" w:after="290" w:line="376" w:lineRule="auto"/>
      <w:ind w:firstLineChars="200" w:firstLine="320"/>
      <w:outlineLvl w:val="3"/>
    </w:pPr>
    <w:rPr>
      <w:rFonts w:ascii="Calibri Light" w:eastAsia="NimbusRomNo9L" w:hAnsi="Calibri Light" w:cs="NimbusRomNo9L"/>
      <w:b/>
      <w:bCs/>
      <w:kern w:val="0"/>
      <w:sz w:val="28"/>
      <w:szCs w:val="28"/>
    </w:rPr>
  </w:style>
  <w:style w:type="paragraph" w:styleId="5">
    <w:name w:val="heading 5"/>
    <w:basedOn w:val="a"/>
    <w:next w:val="a"/>
    <w:link w:val="50"/>
    <w:uiPriority w:val="9"/>
    <w:semiHidden/>
    <w:qFormat/>
    <w:rsid w:val="0066128C"/>
    <w:pPr>
      <w:keepNext/>
      <w:keepLines/>
      <w:spacing w:before="280" w:after="290" w:line="376" w:lineRule="auto"/>
      <w:ind w:firstLineChars="200" w:firstLine="200"/>
      <w:outlineLvl w:val="4"/>
    </w:pPr>
    <w:rPr>
      <w:rFonts w:ascii="Times New Roman" w:eastAsia="Times New Roman" w:hAnsi="Times New Roman" w:cs="Times New Roman"/>
      <w:b/>
      <w:bCs/>
      <w:sz w:val="28"/>
      <w:szCs w:val="28"/>
    </w:rPr>
  </w:style>
  <w:style w:type="paragraph" w:styleId="6">
    <w:name w:val="heading 6"/>
    <w:basedOn w:val="a"/>
    <w:next w:val="a"/>
    <w:link w:val="60"/>
    <w:uiPriority w:val="9"/>
    <w:semiHidden/>
    <w:qFormat/>
    <w:rsid w:val="00B81A73"/>
    <w:pPr>
      <w:keepNext/>
      <w:keepLines/>
      <w:numPr>
        <w:ilvl w:val="5"/>
        <w:numId w:val="12"/>
      </w:numPr>
      <w:spacing w:before="240" w:after="64" w:line="320" w:lineRule="auto"/>
      <w:ind w:firstLine="0"/>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qFormat/>
    <w:rsid w:val="00B81A73"/>
    <w:pPr>
      <w:keepNext/>
      <w:keepLines/>
      <w:numPr>
        <w:ilvl w:val="6"/>
        <w:numId w:val="12"/>
      </w:numPr>
      <w:spacing w:before="240" w:after="64" w:line="320" w:lineRule="auto"/>
      <w:ind w:firstLine="0"/>
      <w:outlineLvl w:val="6"/>
    </w:pPr>
    <w:rPr>
      <w:rFonts w:ascii="Times New Roman" w:eastAsia="Times New Roman" w:hAnsi="Times New Roman" w:cs="Times New Roman"/>
      <w:b/>
      <w:bCs/>
      <w:sz w:val="24"/>
      <w:szCs w:val="24"/>
    </w:rPr>
  </w:style>
  <w:style w:type="paragraph" w:styleId="8">
    <w:name w:val="heading 8"/>
    <w:basedOn w:val="a"/>
    <w:next w:val="a"/>
    <w:link w:val="80"/>
    <w:uiPriority w:val="9"/>
    <w:semiHidden/>
    <w:qFormat/>
    <w:rsid w:val="00B81A73"/>
    <w:pPr>
      <w:keepNext/>
      <w:keepLines/>
      <w:numPr>
        <w:ilvl w:val="7"/>
        <w:numId w:val="12"/>
      </w:numPr>
      <w:spacing w:before="240" w:after="64" w:line="320" w:lineRule="auto"/>
      <w:ind w:firstLine="0"/>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qFormat/>
    <w:rsid w:val="00B81A73"/>
    <w:pPr>
      <w:keepNext/>
      <w:keepLines/>
      <w:numPr>
        <w:ilvl w:val="8"/>
        <w:numId w:val="12"/>
      </w:numPr>
      <w:spacing w:before="240" w:after="64" w:line="320" w:lineRule="auto"/>
      <w:ind w:firstLine="0"/>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eading level 1 字符"/>
    <w:basedOn w:val="a0"/>
    <w:link w:val="1"/>
    <w:uiPriority w:val="11"/>
    <w:rsid w:val="00B82DE7"/>
    <w:rPr>
      <w:rFonts w:ascii="Times New Roman" w:eastAsia="Times New Roman" w:hAnsi="Times New Roman" w:cs="Times New Roman"/>
      <w:b/>
      <w:bCs/>
      <w:noProof/>
      <w:color w:val="000000"/>
      <w:kern w:val="44"/>
      <w:sz w:val="24"/>
      <w:szCs w:val="24"/>
    </w:rPr>
  </w:style>
  <w:style w:type="character" w:customStyle="1" w:styleId="20">
    <w:name w:val="标题 2 字符"/>
    <w:aliases w:val="Heading level 2 字符"/>
    <w:basedOn w:val="a0"/>
    <w:link w:val="2"/>
    <w:uiPriority w:val="11"/>
    <w:rsid w:val="00B82DE7"/>
    <w:rPr>
      <w:rFonts w:ascii="Times New Roman" w:eastAsia="Times New Roman" w:hAnsi="Times New Roman" w:cs="Times New Roman"/>
      <w:b/>
      <w:bCs/>
      <w:i/>
      <w:noProof/>
      <w:color w:val="000000"/>
      <w:kern w:val="0"/>
      <w:szCs w:val="21"/>
    </w:rPr>
  </w:style>
  <w:style w:type="character" w:customStyle="1" w:styleId="30">
    <w:name w:val="标题 3 字符"/>
    <w:aliases w:val="Heading level 3 字符"/>
    <w:basedOn w:val="a0"/>
    <w:link w:val="3"/>
    <w:uiPriority w:val="11"/>
    <w:rsid w:val="00B82DE7"/>
    <w:rPr>
      <w:rFonts w:ascii="Times New Roman" w:eastAsia="Times New Roman" w:hAnsi="Times New Roman" w:cs="Times New Roman"/>
      <w:bCs/>
      <w:i/>
      <w:noProof/>
      <w:color w:val="000000"/>
      <w:kern w:val="0"/>
      <w:szCs w:val="21"/>
    </w:rPr>
  </w:style>
  <w:style w:type="character" w:customStyle="1" w:styleId="40">
    <w:name w:val="标题 4 字符"/>
    <w:link w:val="4"/>
    <w:uiPriority w:val="9"/>
    <w:semiHidden/>
    <w:rsid w:val="00B82DE7"/>
    <w:rPr>
      <w:rFonts w:ascii="Calibri Light" w:eastAsia="NimbusRomNo9L" w:hAnsi="Calibri Light" w:cs="NimbusRomNo9L"/>
      <w:b/>
      <w:bCs/>
      <w:kern w:val="0"/>
      <w:sz w:val="28"/>
      <w:szCs w:val="28"/>
    </w:rPr>
  </w:style>
  <w:style w:type="character" w:customStyle="1" w:styleId="50">
    <w:name w:val="标题 5 字符"/>
    <w:link w:val="5"/>
    <w:uiPriority w:val="9"/>
    <w:semiHidden/>
    <w:rsid w:val="00B82DE7"/>
    <w:rPr>
      <w:rFonts w:ascii="Times New Roman" w:eastAsia="Times New Roman" w:hAnsi="Times New Roman" w:cs="Times New Roman"/>
      <w:b/>
      <w:bCs/>
      <w:sz w:val="28"/>
      <w:szCs w:val="28"/>
    </w:rPr>
  </w:style>
  <w:style w:type="character" w:customStyle="1" w:styleId="60">
    <w:name w:val="标题 6 字符"/>
    <w:basedOn w:val="a0"/>
    <w:link w:val="6"/>
    <w:uiPriority w:val="9"/>
    <w:semiHidden/>
    <w:rsid w:val="00B82DE7"/>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sid w:val="00B82DE7"/>
    <w:rPr>
      <w:rFonts w:ascii="Times New Roman" w:eastAsia="Times New Roman" w:hAnsi="Times New Roman" w:cs="Times New Roman"/>
      <w:b/>
      <w:bCs/>
      <w:sz w:val="24"/>
      <w:szCs w:val="24"/>
    </w:rPr>
  </w:style>
  <w:style w:type="character" w:customStyle="1" w:styleId="80">
    <w:name w:val="标题 8 字符"/>
    <w:basedOn w:val="a0"/>
    <w:link w:val="8"/>
    <w:uiPriority w:val="9"/>
    <w:semiHidden/>
    <w:rsid w:val="00B82DE7"/>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B82DE7"/>
    <w:rPr>
      <w:rFonts w:asciiTheme="majorHAnsi" w:eastAsiaTheme="majorEastAsia" w:hAnsiTheme="majorHAnsi" w:cstheme="majorBidi"/>
      <w:szCs w:val="21"/>
    </w:rPr>
  </w:style>
  <w:style w:type="paragraph" w:customStyle="1" w:styleId="Abstract">
    <w:name w:val="Abstract"/>
    <w:next w:val="a"/>
    <w:uiPriority w:val="9"/>
    <w:qFormat/>
    <w:rsid w:val="00B82DE7"/>
    <w:pPr>
      <w:jc w:val="both"/>
    </w:pPr>
    <w:rPr>
      <w:rFonts w:ascii="Times New Roman" w:eastAsia="Times New Roman" w:hAnsi="Times New Roman" w:cs="Times New Roman"/>
      <w:color w:val="000000"/>
      <w:kern w:val="0"/>
      <w:szCs w:val="21"/>
      <w:lang w:eastAsia="de-DE" w:bidi="en-US"/>
    </w:rPr>
  </w:style>
  <w:style w:type="paragraph" w:customStyle="1" w:styleId="Academiceditor">
    <w:name w:val="Academic editor"/>
    <w:uiPriority w:val="6"/>
    <w:qFormat/>
    <w:rsid w:val="00B82DE7"/>
    <w:pPr>
      <w:jc w:val="both"/>
    </w:pPr>
    <w:rPr>
      <w:rFonts w:ascii="Times New Roman" w:eastAsia="Times New Roman" w:hAnsi="Times New Roman" w:cs="Times New Roman"/>
      <w:color w:val="000000"/>
      <w:kern w:val="0"/>
      <w:szCs w:val="21"/>
      <w:lang w:eastAsia="de-DE" w:bidi="en-US"/>
    </w:rPr>
  </w:style>
  <w:style w:type="paragraph" w:customStyle="1" w:styleId="Affiliation">
    <w:name w:val="Affiliation"/>
    <w:uiPriority w:val="3"/>
    <w:qFormat/>
    <w:rsid w:val="00B82DE7"/>
    <w:pPr>
      <w:jc w:val="both"/>
    </w:pPr>
    <w:rPr>
      <w:rFonts w:ascii="Times New Roman" w:eastAsia="Times New Roman" w:hAnsi="Times New Roman" w:cs="Times New Roman"/>
      <w:color w:val="000000"/>
      <w:kern w:val="0"/>
      <w:szCs w:val="21"/>
      <w:lang w:eastAsia="de-DE" w:bidi="en-US"/>
    </w:rPr>
  </w:style>
  <w:style w:type="paragraph" w:customStyle="1" w:styleId="Articletitle">
    <w:name w:val="Article title"/>
    <w:next w:val="a"/>
    <w:uiPriority w:val="1"/>
    <w:qFormat/>
    <w:rsid w:val="00B82DE7"/>
    <w:pPr>
      <w:adjustRightInd w:val="0"/>
      <w:snapToGrid w:val="0"/>
      <w:jc w:val="both"/>
    </w:pPr>
    <w:rPr>
      <w:rFonts w:ascii="Times New Roman" w:eastAsia="Times New Roman" w:hAnsi="Times New Roman" w:cs="Times New Roman"/>
      <w:b/>
      <w:snapToGrid w:val="0"/>
      <w:color w:val="000000"/>
      <w:kern w:val="0"/>
      <w:sz w:val="36"/>
      <w:szCs w:val="20"/>
      <w:lang w:eastAsia="de-DE" w:bidi="en-US"/>
    </w:rPr>
  </w:style>
  <w:style w:type="paragraph" w:customStyle="1" w:styleId="Articletype">
    <w:name w:val="Article type"/>
    <w:next w:val="a"/>
    <w:qFormat/>
    <w:rsid w:val="00B82DE7"/>
    <w:pPr>
      <w:adjustRightInd w:val="0"/>
      <w:snapToGrid w:val="0"/>
    </w:pPr>
    <w:rPr>
      <w:rFonts w:ascii="Times New Roman" w:eastAsia="Times New Roman" w:hAnsi="Times New Roman" w:cs="Times New Roman"/>
      <w:i/>
      <w:snapToGrid w:val="0"/>
      <w:color w:val="000000"/>
      <w:kern w:val="0"/>
      <w:sz w:val="20"/>
      <w:lang w:eastAsia="de-DE" w:bidi="en-US"/>
    </w:rPr>
  </w:style>
  <w:style w:type="paragraph" w:customStyle="1" w:styleId="Authornames">
    <w:name w:val="Authornames"/>
    <w:next w:val="a"/>
    <w:uiPriority w:val="2"/>
    <w:qFormat/>
    <w:rsid w:val="00B82DE7"/>
    <w:pPr>
      <w:jc w:val="both"/>
    </w:pPr>
    <w:rPr>
      <w:rFonts w:ascii="Times New Roman" w:eastAsia="Times New Roman" w:hAnsi="Times New Roman" w:cs="Times New Roman"/>
      <w:color w:val="000000"/>
      <w:kern w:val="0"/>
      <w:szCs w:val="21"/>
      <w:lang w:eastAsia="de-DE" w:bidi="en-US"/>
    </w:rPr>
  </w:style>
  <w:style w:type="paragraph" w:customStyle="1" w:styleId="Backmatter">
    <w:name w:val="Back matter"/>
    <w:uiPriority w:val="18"/>
    <w:qFormat/>
    <w:rsid w:val="00B82DE7"/>
    <w:pPr>
      <w:adjustRightInd w:val="0"/>
      <w:snapToGrid w:val="0"/>
      <w:spacing w:beforeLines="50" w:before="50" w:afterLines="50" w:after="50"/>
      <w:jc w:val="both"/>
    </w:pPr>
    <w:rPr>
      <w:rFonts w:ascii="Times New Roman" w:eastAsia="Times New Roman" w:hAnsi="Times New Roman" w:cs="Times New Roman"/>
      <w:b/>
      <w:snapToGrid w:val="0"/>
      <w:color w:val="000000"/>
      <w:kern w:val="0"/>
      <w:sz w:val="24"/>
      <w:szCs w:val="24"/>
      <w:lang w:eastAsia="en-US" w:bidi="en-US"/>
    </w:rPr>
  </w:style>
  <w:style w:type="paragraph" w:customStyle="1" w:styleId="Backmattertext">
    <w:name w:val="Back matter text"/>
    <w:link w:val="Backmattertext0"/>
    <w:uiPriority w:val="19"/>
    <w:qFormat/>
    <w:rsid w:val="00B82DE7"/>
    <w:pPr>
      <w:ind w:firstLineChars="200" w:firstLine="200"/>
      <w:jc w:val="both"/>
    </w:pPr>
    <w:rPr>
      <w:rFonts w:ascii="Times New Roman" w:eastAsia="Times New Roman" w:hAnsi="Times New Roman" w:cs="Times New Roman"/>
      <w:snapToGrid w:val="0"/>
      <w:color w:val="000000"/>
      <w:kern w:val="0"/>
      <w:lang w:eastAsia="de-DE" w:bidi="en-US"/>
    </w:rPr>
  </w:style>
  <w:style w:type="character" w:customStyle="1" w:styleId="Backmattertext0">
    <w:name w:val="Back matter text 字符"/>
    <w:basedOn w:val="a0"/>
    <w:link w:val="Backmattertext"/>
    <w:uiPriority w:val="19"/>
    <w:rsid w:val="00B82DE7"/>
    <w:rPr>
      <w:rFonts w:ascii="Times New Roman" w:eastAsia="Times New Roman" w:hAnsi="Times New Roman" w:cs="Times New Roman"/>
      <w:snapToGrid w:val="0"/>
      <w:color w:val="000000"/>
      <w:kern w:val="0"/>
      <w:lang w:eastAsia="de-DE" w:bidi="en-US"/>
    </w:rPr>
  </w:style>
  <w:style w:type="paragraph" w:customStyle="1" w:styleId="E-mail">
    <w:name w:val="E-mail"/>
    <w:link w:val="E-mail0"/>
    <w:uiPriority w:val="5"/>
    <w:qFormat/>
    <w:rsid w:val="00B82DE7"/>
    <w:rPr>
      <w:rFonts w:ascii="Times New Roman" w:eastAsia="Times New Roman" w:hAnsi="Times New Roman" w:cs="Times New Roman"/>
      <w:snapToGrid w:val="0"/>
      <w:color w:val="000000"/>
      <w:kern w:val="0"/>
      <w:szCs w:val="21"/>
      <w:lang w:eastAsia="de-DE" w:bidi="en-US"/>
    </w:rPr>
  </w:style>
  <w:style w:type="character" w:customStyle="1" w:styleId="E-mail0">
    <w:name w:val="E-mail 字符"/>
    <w:basedOn w:val="a0"/>
    <w:link w:val="E-mail"/>
    <w:uiPriority w:val="5"/>
    <w:rsid w:val="00B82DE7"/>
    <w:rPr>
      <w:rFonts w:ascii="Times New Roman" w:eastAsia="Times New Roman" w:hAnsi="Times New Roman" w:cs="Times New Roman"/>
      <w:snapToGrid w:val="0"/>
      <w:color w:val="000000"/>
      <w:kern w:val="0"/>
      <w:szCs w:val="21"/>
      <w:lang w:eastAsia="de-DE" w:bidi="en-US"/>
    </w:rPr>
  </w:style>
  <w:style w:type="paragraph" w:customStyle="1" w:styleId="Equation">
    <w:name w:val="Equation"/>
    <w:uiPriority w:val="17"/>
    <w:qFormat/>
    <w:rsid w:val="00B82DE7"/>
    <w:pPr>
      <w:adjustRightInd w:val="0"/>
      <w:snapToGrid w:val="0"/>
      <w:spacing w:before="60" w:after="60"/>
      <w:ind w:left="709"/>
      <w:jc w:val="center"/>
    </w:pPr>
    <w:rPr>
      <w:rFonts w:ascii="Times New Roman" w:eastAsia="Times New Roman" w:hAnsi="Times New Roman" w:cs="Times New Roman"/>
      <w:snapToGrid w:val="0"/>
      <w:color w:val="000000"/>
      <w:kern w:val="0"/>
      <w:szCs w:val="21"/>
      <w:lang w:eastAsia="de-DE" w:bidi="en-US"/>
    </w:rPr>
  </w:style>
  <w:style w:type="paragraph" w:customStyle="1" w:styleId="Figure">
    <w:name w:val="Figure"/>
    <w:uiPriority w:val="16"/>
    <w:qFormat/>
    <w:rsid w:val="00B82DE7"/>
    <w:pPr>
      <w:adjustRightInd w:val="0"/>
      <w:snapToGrid w:val="0"/>
      <w:jc w:val="center"/>
    </w:pPr>
    <w:rPr>
      <w:rFonts w:ascii="Times New Roman" w:eastAsia="Times New Roman" w:hAnsi="Times New Roman" w:cs="Times New Roman"/>
      <w:snapToGrid w:val="0"/>
      <w:color w:val="000000"/>
      <w:kern w:val="0"/>
      <w:szCs w:val="21"/>
      <w:lang w:eastAsia="de-DE" w:bidi="en-US"/>
    </w:rPr>
  </w:style>
  <w:style w:type="paragraph" w:customStyle="1" w:styleId="Figurecaption">
    <w:name w:val="Figure caption"/>
    <w:uiPriority w:val="16"/>
    <w:qFormat/>
    <w:rsid w:val="00B82DE7"/>
    <w:pPr>
      <w:jc w:val="both"/>
    </w:pPr>
    <w:rPr>
      <w:rFonts w:ascii="Times New Roman" w:eastAsia="Times New Roman" w:hAnsi="Times New Roman" w:cs="Times New Roman"/>
      <w:color w:val="000000"/>
      <w:kern w:val="0"/>
      <w:szCs w:val="21"/>
      <w:lang w:eastAsia="de-DE" w:bidi="en-US"/>
    </w:rPr>
  </w:style>
  <w:style w:type="paragraph" w:customStyle="1" w:styleId="Frontmatter">
    <w:name w:val="Front matter"/>
    <w:uiPriority w:val="8"/>
    <w:qFormat/>
    <w:rsid w:val="00B82DE7"/>
    <w:pPr>
      <w:spacing w:beforeLines="50" w:before="50" w:afterLines="50" w:after="50"/>
      <w:jc w:val="both"/>
    </w:pPr>
    <w:rPr>
      <w:rFonts w:ascii="Times New Roman" w:eastAsia="Times New Roman" w:hAnsi="Times New Roman" w:cs="Times New Roman"/>
      <w:b/>
      <w:snapToGrid w:val="0"/>
      <w:color w:val="000000"/>
      <w:kern w:val="0"/>
      <w:sz w:val="24"/>
      <w:lang w:eastAsia="de-DE" w:bidi="en-US"/>
    </w:rPr>
  </w:style>
  <w:style w:type="paragraph" w:customStyle="1" w:styleId="Historytime">
    <w:name w:val="History time"/>
    <w:next w:val="Articletype"/>
    <w:uiPriority w:val="7"/>
    <w:qFormat/>
    <w:rsid w:val="00B82DE7"/>
    <w:rPr>
      <w:rFonts w:ascii="Times New Roman" w:eastAsia="Times New Roman" w:hAnsi="Times New Roman" w:cs="Times New Roman"/>
      <w:color w:val="000000"/>
      <w:kern w:val="0"/>
      <w:szCs w:val="21"/>
      <w:lang w:eastAsia="de-DE" w:bidi="en-US"/>
    </w:rPr>
  </w:style>
  <w:style w:type="paragraph" w:customStyle="1" w:styleId="Keywords">
    <w:name w:val="Keywords"/>
    <w:next w:val="a"/>
    <w:link w:val="Keywords0"/>
    <w:uiPriority w:val="10"/>
    <w:qFormat/>
    <w:rsid w:val="00B82DE7"/>
    <w:pPr>
      <w:adjustRightInd w:val="0"/>
      <w:snapToGrid w:val="0"/>
      <w:jc w:val="both"/>
    </w:pPr>
    <w:rPr>
      <w:rFonts w:ascii="Times New Roman" w:eastAsia="Times New Roman" w:hAnsi="Times New Roman" w:cs="Times New Roman"/>
      <w:snapToGrid w:val="0"/>
      <w:color w:val="000000"/>
      <w:kern w:val="0"/>
      <w:szCs w:val="21"/>
      <w:lang w:eastAsia="de-DE" w:bidi="en-US"/>
    </w:rPr>
  </w:style>
  <w:style w:type="character" w:customStyle="1" w:styleId="Keywords0">
    <w:name w:val="Keywords 字符"/>
    <w:basedOn w:val="a0"/>
    <w:link w:val="Keywords"/>
    <w:uiPriority w:val="10"/>
    <w:rsid w:val="00B82DE7"/>
    <w:rPr>
      <w:rFonts w:ascii="Times New Roman" w:eastAsia="Times New Roman" w:hAnsi="Times New Roman" w:cs="Times New Roman"/>
      <w:snapToGrid w:val="0"/>
      <w:color w:val="000000"/>
      <w:kern w:val="0"/>
      <w:szCs w:val="21"/>
      <w:lang w:eastAsia="de-DE" w:bidi="en-US"/>
    </w:rPr>
  </w:style>
  <w:style w:type="paragraph" w:customStyle="1" w:styleId="Reference">
    <w:name w:val="Reference"/>
    <w:link w:val="Reference0"/>
    <w:uiPriority w:val="19"/>
    <w:qFormat/>
    <w:rsid w:val="00B82DE7"/>
    <w:pPr>
      <w:ind w:left="200" w:hangingChars="200" w:hanging="200"/>
      <w:jc w:val="both"/>
    </w:pPr>
    <w:rPr>
      <w:rFonts w:ascii="Times New Roman" w:eastAsia="Times New Roman" w:hAnsi="Times New Roman" w:cs="Times New Roman"/>
      <w:snapToGrid w:val="0"/>
      <w:color w:val="000000"/>
      <w:kern w:val="0"/>
      <w:sz w:val="18"/>
      <w:szCs w:val="21"/>
      <w:lang w:eastAsia="de-DE" w:bidi="en-US"/>
    </w:rPr>
  </w:style>
  <w:style w:type="character" w:customStyle="1" w:styleId="Reference0">
    <w:name w:val="Reference 字符"/>
    <w:basedOn w:val="Keywords0"/>
    <w:link w:val="Reference"/>
    <w:uiPriority w:val="19"/>
    <w:rsid w:val="00B82DE7"/>
    <w:rPr>
      <w:rFonts w:ascii="Times New Roman" w:eastAsia="Times New Roman" w:hAnsi="Times New Roman" w:cs="Times New Roman"/>
      <w:snapToGrid w:val="0"/>
      <w:color w:val="000000"/>
      <w:kern w:val="0"/>
      <w:sz w:val="18"/>
      <w:szCs w:val="21"/>
      <w:lang w:eastAsia="de-DE" w:bidi="en-US"/>
    </w:rPr>
  </w:style>
  <w:style w:type="paragraph" w:customStyle="1" w:styleId="Tablebody">
    <w:name w:val="Table body"/>
    <w:uiPriority w:val="13"/>
    <w:qFormat/>
    <w:rsid w:val="00B82DE7"/>
    <w:pPr>
      <w:jc w:val="both"/>
    </w:pPr>
    <w:rPr>
      <w:rFonts w:ascii="Times New Roman" w:eastAsia="Times New Roman" w:hAnsi="Times New Roman" w:cs="Times New Roman"/>
      <w:snapToGrid w:val="0"/>
      <w:color w:val="000000"/>
      <w:kern w:val="0"/>
      <w:szCs w:val="21"/>
      <w:lang w:eastAsia="de-DE" w:bidi="en-US"/>
    </w:rPr>
  </w:style>
  <w:style w:type="paragraph" w:customStyle="1" w:styleId="Tablecaption">
    <w:name w:val="Table caption"/>
    <w:uiPriority w:val="14"/>
    <w:qFormat/>
    <w:rsid w:val="00B82DE7"/>
    <w:pPr>
      <w:adjustRightInd w:val="0"/>
      <w:snapToGrid w:val="0"/>
      <w:spacing w:beforeLines="100" w:before="100" w:afterLines="100" w:after="100"/>
      <w:jc w:val="center"/>
    </w:pPr>
    <w:rPr>
      <w:rFonts w:ascii="Times New Roman" w:eastAsia="Times New Roman" w:hAnsi="Times New Roman" w:cs="Times New Roman"/>
      <w:b/>
      <w:noProof/>
      <w:color w:val="000000"/>
      <w:kern w:val="0"/>
      <w:szCs w:val="24"/>
      <w:lang w:bidi="en-US"/>
    </w:rPr>
  </w:style>
  <w:style w:type="paragraph" w:customStyle="1" w:styleId="Tablefooter">
    <w:name w:val="Table footer"/>
    <w:next w:val="a"/>
    <w:uiPriority w:val="15"/>
    <w:qFormat/>
    <w:rsid w:val="00B82DE7"/>
    <w:pPr>
      <w:jc w:val="both"/>
    </w:pPr>
    <w:rPr>
      <w:rFonts w:ascii="Times New Roman" w:eastAsia="Times New Roman" w:hAnsi="Times New Roman" w:cs="Times New Roman"/>
      <w:color w:val="000000"/>
      <w:kern w:val="0"/>
      <w:szCs w:val="21"/>
      <w:lang w:eastAsia="de-DE" w:bidi="en-US"/>
    </w:rPr>
  </w:style>
  <w:style w:type="paragraph" w:customStyle="1" w:styleId="Text">
    <w:name w:val="Text"/>
    <w:link w:val="Text0"/>
    <w:uiPriority w:val="12"/>
    <w:qFormat/>
    <w:rsid w:val="00B82DE7"/>
    <w:pPr>
      <w:ind w:firstLineChars="200" w:firstLine="200"/>
      <w:jc w:val="both"/>
    </w:pPr>
    <w:rPr>
      <w:rFonts w:ascii="Times New Roman" w:eastAsia="Times New Roman" w:hAnsi="Times New Roman" w:cs="Times New Roman"/>
      <w:snapToGrid w:val="0"/>
      <w:color w:val="000000"/>
      <w:kern w:val="0"/>
      <w:szCs w:val="28"/>
      <w:lang w:eastAsia="de-DE" w:bidi="en-US"/>
    </w:rPr>
  </w:style>
  <w:style w:type="character" w:customStyle="1" w:styleId="Text0">
    <w:name w:val="Text 字符"/>
    <w:basedOn w:val="a0"/>
    <w:link w:val="Text"/>
    <w:uiPriority w:val="12"/>
    <w:rsid w:val="00B82DE7"/>
    <w:rPr>
      <w:rFonts w:ascii="Times New Roman" w:eastAsia="Times New Roman" w:hAnsi="Times New Roman" w:cs="Times New Roman"/>
      <w:snapToGrid w:val="0"/>
      <w:color w:val="000000"/>
      <w:kern w:val="0"/>
      <w:szCs w:val="28"/>
      <w:lang w:eastAsia="de-DE" w:bidi="en-US"/>
    </w:rPr>
  </w:style>
  <w:style w:type="paragraph" w:styleId="a3">
    <w:name w:val="annotation text"/>
    <w:aliases w:val="Comment Text"/>
    <w:basedOn w:val="a"/>
    <w:link w:val="a4"/>
    <w:uiPriority w:val="20"/>
    <w:qFormat/>
    <w:rsid w:val="00B82DE7"/>
    <w:pPr>
      <w:widowControl/>
      <w:adjustRightInd w:val="0"/>
      <w:snapToGrid w:val="0"/>
      <w:jc w:val="left"/>
    </w:pPr>
    <w:rPr>
      <w:rFonts w:ascii="Times New Roman" w:eastAsia="Times New Roman" w:hAnsi="Times New Roman" w:cs="Times New Roman"/>
      <w:kern w:val="0"/>
      <w:szCs w:val="21"/>
      <w:lang w:val="es-ES" w:eastAsia="es-ES"/>
    </w:rPr>
  </w:style>
  <w:style w:type="character" w:customStyle="1" w:styleId="a4">
    <w:name w:val="批注文字 字符"/>
    <w:aliases w:val="Comment Text 字符"/>
    <w:basedOn w:val="a0"/>
    <w:link w:val="a3"/>
    <w:uiPriority w:val="20"/>
    <w:qFormat/>
    <w:rsid w:val="00B82DE7"/>
    <w:rPr>
      <w:rFonts w:ascii="Times New Roman" w:eastAsia="Times New Roman" w:hAnsi="Times New Roman" w:cs="Times New Roman"/>
      <w:kern w:val="0"/>
      <w:szCs w:val="21"/>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2</Pages>
  <Words>283</Words>
  <Characters>1627</Characters>
  <Application>Microsoft Office Word</Application>
  <DocSecurity>0</DocSecurity>
  <Lines>20</Lines>
  <Paragraphs>2</Paragraphs>
  <ScaleCrop>false</ScaleCrop>
  <Company/>
  <LinksUpToDate>false</LinksUpToDate>
  <CharactersWithSpaces>1908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cheryl</dc:creator>
  <cp:keywords/>
  <dc:description/>
  <cp:lastModifiedBy>Polaris</cp:lastModifiedBy>
  <cp:revision>3</cp:revision>
  <dcterms:created xsi:type="dcterms:W3CDTF">2026-03-30T01:31:00Z</dcterms:created>
  <dcterms:modified xsi:type="dcterms:W3CDTF">2026-04-13T05:38:00Z</dcterms:modified>
</cp:coreProperties>
</file>